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EE7619" w:rsidP="00EE7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19">
        <w:rPr>
          <w:rFonts w:ascii="Times New Roman" w:hAnsi="Times New Roman" w:cs="Times New Roman"/>
          <w:b/>
          <w:sz w:val="24"/>
          <w:szCs w:val="24"/>
        </w:rPr>
        <w:t>Практическая работа № 4. Определение травмирующих и вредных факторов при возникновении ЧС</w:t>
      </w:r>
    </w:p>
    <w:p w:rsidR="00FB3141" w:rsidRPr="008A09F8" w:rsidRDefault="00FB3141" w:rsidP="00FB3141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rStyle w:val="a5"/>
          <w:b w:val="0"/>
        </w:rPr>
      </w:pPr>
      <w:r w:rsidRPr="00F0038A">
        <w:rPr>
          <w:rStyle w:val="a5"/>
          <w:u w:val="single"/>
        </w:rPr>
        <w:t>Цель:</w:t>
      </w:r>
      <w:r w:rsidRPr="00F0038A">
        <w:t xml:space="preserve"> закрепить знания по выявлению и оценке опасных и вредных производственных факторов; </w:t>
      </w:r>
      <w:r w:rsidR="00DA01EF">
        <w:t>умение</w:t>
      </w:r>
      <w:r w:rsidRPr="00F0038A">
        <w:t xml:space="preserve"> определять </w:t>
      </w:r>
      <w:r w:rsidRPr="008A09F8">
        <w:rPr>
          <w:b/>
        </w:rPr>
        <w:t>о</w:t>
      </w:r>
      <w:r w:rsidRPr="008A09F8">
        <w:rPr>
          <w:rStyle w:val="a5"/>
          <w:b w:val="0"/>
        </w:rPr>
        <w:t>пасные и вредные производственные факторы.</w:t>
      </w:r>
    </w:p>
    <w:p w:rsidR="00DA01EF" w:rsidRDefault="00DA01EF" w:rsidP="00FB3141">
      <w:pPr>
        <w:pStyle w:val="a4"/>
        <w:spacing w:before="0" w:beforeAutospacing="0" w:after="0" w:afterAutospacing="0" w:line="276" w:lineRule="auto"/>
        <w:rPr>
          <w:b/>
          <w:bCs/>
          <w:u w:val="single"/>
        </w:rPr>
      </w:pPr>
    </w:p>
    <w:p w:rsidR="00FB3141" w:rsidRPr="00F0038A" w:rsidRDefault="00FB3141" w:rsidP="00FB3141">
      <w:pPr>
        <w:pStyle w:val="a4"/>
        <w:spacing w:before="0" w:beforeAutospacing="0" w:after="0" w:afterAutospacing="0" w:line="276" w:lineRule="auto"/>
        <w:rPr>
          <w:u w:val="single"/>
        </w:rPr>
      </w:pPr>
      <w:r w:rsidRPr="00F0038A">
        <w:rPr>
          <w:b/>
          <w:bCs/>
          <w:u w:val="single"/>
        </w:rPr>
        <w:t>Нормативно-правовая база:</w:t>
      </w:r>
    </w:p>
    <w:p w:rsidR="00FB3141" w:rsidRPr="00F0038A" w:rsidRDefault="00FB3141" w:rsidP="00FB3141">
      <w:pPr>
        <w:pStyle w:val="a4"/>
        <w:spacing w:before="0" w:beforeAutospacing="0" w:after="0" w:afterAutospacing="0" w:line="276" w:lineRule="auto"/>
        <w:jc w:val="both"/>
      </w:pPr>
      <w:r w:rsidRPr="00F0038A">
        <w:t>1. ГОСТ 12.0.003 - 74 «</w:t>
      </w:r>
      <w:r w:rsidRPr="00F0038A">
        <w:rPr>
          <w:spacing w:val="2"/>
        </w:rPr>
        <w:t xml:space="preserve">Система стандартов безопасности труда (ССБТ). </w:t>
      </w:r>
      <w:r w:rsidRPr="00F0038A">
        <w:t xml:space="preserve"> Опасные и вредные производственные факторы».</w:t>
      </w:r>
    </w:p>
    <w:p w:rsidR="00FB3141" w:rsidRPr="00F0038A" w:rsidRDefault="00FB3141" w:rsidP="00FB3141">
      <w:pPr>
        <w:pStyle w:val="a4"/>
        <w:spacing w:before="0" w:beforeAutospacing="0" w:after="0" w:afterAutospacing="0" w:line="276" w:lineRule="auto"/>
        <w:jc w:val="both"/>
      </w:pPr>
      <w:r w:rsidRPr="00F0038A">
        <w:t>2. ГОСТ 12.1.007-76 «</w:t>
      </w:r>
      <w:r w:rsidRPr="00F0038A">
        <w:rPr>
          <w:spacing w:val="2"/>
        </w:rPr>
        <w:t xml:space="preserve">ССБТ. </w:t>
      </w:r>
      <w:r w:rsidRPr="00F0038A">
        <w:t>Вредные вещества, классификация и общие требования безопасности».</w:t>
      </w:r>
    </w:p>
    <w:p w:rsidR="00FB3141" w:rsidRPr="00F0038A" w:rsidRDefault="00FB3141" w:rsidP="00FB3141">
      <w:pPr>
        <w:spacing w:after="0"/>
        <w:rPr>
          <w:b/>
          <w:i/>
          <w:u w:val="single"/>
        </w:rPr>
      </w:pPr>
      <w:r w:rsidRPr="00F0038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Ход работы</w:t>
      </w:r>
      <w:r w:rsidRPr="00F0038A">
        <w:rPr>
          <w:b/>
          <w:i/>
          <w:u w:val="single"/>
        </w:rPr>
        <w:t>:</w:t>
      </w:r>
    </w:p>
    <w:p w:rsidR="00FB3141" w:rsidRPr="00F0038A" w:rsidRDefault="00FB3141" w:rsidP="00FB314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F0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Изучить основные теоретические положения по теме, опираясь на </w:t>
      </w:r>
      <w:r w:rsidRPr="00F0038A">
        <w:rPr>
          <w:rFonts w:ascii="Times New Roman" w:hAnsi="Times New Roman" w:cs="Times New Roman"/>
          <w:spacing w:val="2"/>
          <w:sz w:val="24"/>
          <w:szCs w:val="24"/>
        </w:rPr>
        <w:t xml:space="preserve">ГОСТ 12.0.003-74 и </w:t>
      </w:r>
      <w:r w:rsidR="00DA01EF">
        <w:rPr>
          <w:rFonts w:ascii="Times New Roman" w:hAnsi="Times New Roman" w:cs="Times New Roman"/>
          <w:sz w:val="24"/>
          <w:szCs w:val="24"/>
        </w:rPr>
        <w:t>теоретический материал в практической работе и учебника на сайте АКАДЕМИА</w:t>
      </w:r>
      <w:r w:rsidRPr="00F0038A">
        <w:rPr>
          <w:rFonts w:ascii="Times New Roman" w:hAnsi="Times New Roman" w:cs="Times New Roman"/>
          <w:sz w:val="24"/>
          <w:szCs w:val="24"/>
        </w:rPr>
        <w:t>: основные термины, классификация опасных и вредных производственных факторов, источники их возникновения.</w:t>
      </w:r>
    </w:p>
    <w:p w:rsidR="00FB3141" w:rsidRPr="00DA01EF" w:rsidRDefault="00FB3141" w:rsidP="00DA0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1EF">
        <w:rPr>
          <w:rFonts w:ascii="Times New Roman" w:hAnsi="Times New Roman" w:cs="Times New Roman"/>
          <w:sz w:val="24"/>
          <w:szCs w:val="24"/>
        </w:rPr>
        <w:t xml:space="preserve">Выполнить задания и оформить отчет о выполнении практической работы </w:t>
      </w:r>
    </w:p>
    <w:p w:rsidR="00FB3141" w:rsidRPr="00DA01EF" w:rsidRDefault="00FB3141" w:rsidP="00FB3141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01EF">
        <w:rPr>
          <w:rFonts w:ascii="Times New Roman" w:hAnsi="Times New Roman" w:cs="Times New Roman"/>
          <w:i/>
          <w:sz w:val="24"/>
          <w:szCs w:val="24"/>
          <w:u w:val="single"/>
        </w:rPr>
        <w:t>Основные теоретические положения</w:t>
      </w:r>
    </w:p>
    <w:p w:rsidR="00FB3141" w:rsidRPr="00E601C4" w:rsidRDefault="00FB3141" w:rsidP="00DA01E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1C4">
        <w:rPr>
          <w:rFonts w:ascii="Times New Roman" w:hAnsi="Times New Roman" w:cs="Times New Roman"/>
          <w:sz w:val="24"/>
          <w:szCs w:val="24"/>
        </w:rPr>
        <w:t>Опасный производственный</w:t>
      </w:r>
      <w:r w:rsidRPr="00E601C4">
        <w:rPr>
          <w:rStyle w:val="a5"/>
          <w:rFonts w:ascii="Times New Roman" w:hAnsi="Times New Roman" w:cs="Times New Roman"/>
          <w:i/>
          <w:sz w:val="24"/>
          <w:szCs w:val="24"/>
        </w:rPr>
        <w:t xml:space="preserve"> фактор</w:t>
      </w:r>
      <w:r w:rsidRPr="00E601C4">
        <w:rPr>
          <w:rFonts w:ascii="Times New Roman" w:hAnsi="Times New Roman" w:cs="Times New Roman"/>
          <w:sz w:val="24"/>
          <w:szCs w:val="24"/>
        </w:rPr>
        <w:t xml:space="preserve"> – это производственный фактор, воздействие которого на работающего в определенных условиях приводит к травме или другому внезапному резкому ухудшению здоровья.</w:t>
      </w:r>
      <w:proofErr w:type="gramEnd"/>
    </w:p>
    <w:p w:rsidR="00FB3141" w:rsidRPr="00F0038A" w:rsidRDefault="00FB3141" w:rsidP="00DA01EF">
      <w:pPr>
        <w:pStyle w:val="a4"/>
        <w:shd w:val="clear" w:color="auto" w:fill="FEFEFE"/>
        <w:spacing w:before="0" w:beforeAutospacing="0" w:after="0" w:afterAutospacing="0" w:line="240" w:lineRule="atLeast"/>
        <w:ind w:firstLine="709"/>
        <w:jc w:val="both"/>
      </w:pPr>
      <w:r w:rsidRPr="00F0038A">
        <w:rPr>
          <w:rStyle w:val="a5"/>
          <w:i/>
        </w:rPr>
        <w:t>Травма</w:t>
      </w:r>
      <w:r w:rsidRPr="00F0038A">
        <w:t> – это повреждение организма внешним воздействием.</w:t>
      </w:r>
    </w:p>
    <w:p w:rsidR="00FB3141" w:rsidRPr="00F0038A" w:rsidRDefault="00FB3141" w:rsidP="00DA01EF">
      <w:pPr>
        <w:pStyle w:val="a4"/>
        <w:shd w:val="clear" w:color="auto" w:fill="FEFEFE"/>
        <w:spacing w:before="0" w:beforeAutospacing="0" w:after="0" w:afterAutospacing="0" w:line="240" w:lineRule="atLeast"/>
        <w:ind w:firstLine="709"/>
        <w:jc w:val="both"/>
      </w:pPr>
      <w:proofErr w:type="gramStart"/>
      <w:r w:rsidRPr="00F0038A">
        <w:rPr>
          <w:rStyle w:val="a5"/>
          <w:i/>
        </w:rPr>
        <w:t>Вредный производственный факто</w:t>
      </w:r>
      <w:r>
        <w:rPr>
          <w:rStyle w:val="a5"/>
          <w:i/>
        </w:rPr>
        <w:t xml:space="preserve">р </w:t>
      </w:r>
      <w:r w:rsidRPr="00F0038A">
        <w:t>– это производственный фактор, воздействие которого на работающего в определенных условиях приводит к заболеванию или снижению трудоспособности.</w:t>
      </w:r>
      <w:proofErr w:type="gramEnd"/>
    </w:p>
    <w:p w:rsidR="00FB3141" w:rsidRPr="00F0038A" w:rsidRDefault="00FB3141" w:rsidP="00DA01EF">
      <w:pPr>
        <w:pStyle w:val="a4"/>
        <w:shd w:val="clear" w:color="auto" w:fill="FEFEFE"/>
        <w:spacing w:before="0" w:beforeAutospacing="0" w:after="0" w:afterAutospacing="0" w:line="240" w:lineRule="atLeast"/>
        <w:ind w:firstLine="709"/>
        <w:jc w:val="both"/>
      </w:pPr>
      <w:r w:rsidRPr="00F0038A">
        <w:t>Заболевание от воздействия вредного фактора –</w:t>
      </w:r>
      <w:r>
        <w:t xml:space="preserve"> </w:t>
      </w:r>
      <w:r w:rsidRPr="00F0038A">
        <w:rPr>
          <w:rStyle w:val="a5"/>
          <w:i/>
        </w:rPr>
        <w:t>профессиональное заболевание</w:t>
      </w:r>
      <w:r w:rsidRPr="00F0038A">
        <w:t>.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rPr>
          <w:b/>
          <w:i/>
          <w:iCs/>
        </w:rPr>
        <w:t>Физические факторы</w:t>
      </w:r>
      <w:r>
        <w:rPr>
          <w:b/>
          <w:i/>
          <w:iCs/>
        </w:rPr>
        <w:t xml:space="preserve"> </w:t>
      </w:r>
      <w:r w:rsidRPr="008C6F27">
        <w:rPr>
          <w:iCs/>
        </w:rPr>
        <w:t>-</w:t>
      </w:r>
      <w:r w:rsidRPr="00F0038A">
        <w:t xml:space="preserve"> движущиеся машины и механизмы, острые кромки, высокое расположение рабочего места от уровня земли (пола), падающие с высоты или отлетающие предметы, повышенный уровень вредных аэрозолей, газов; ионизирующих и других излучений; напряжения в электрической цепи; напряженности магнитного и электромагнитного полей, статического электричества; шума, вибраций, повышенная или пониженная температура, подвижность, влажность, ионизация воздуха, атмосферное давление, отсутствие или недостаток естественного света, пульсация светового потока, повышенная контрастность, прямая или отраженная </w:t>
      </w:r>
      <w:proofErr w:type="spellStart"/>
      <w:r w:rsidRPr="00F0038A">
        <w:t>блесткость</w:t>
      </w:r>
      <w:proofErr w:type="spellEnd"/>
      <w:r w:rsidRPr="00F0038A">
        <w:t>.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rPr>
          <w:b/>
          <w:i/>
          <w:iCs/>
        </w:rPr>
        <w:t>Биологические факторы</w:t>
      </w:r>
      <w:r>
        <w:rPr>
          <w:b/>
          <w:i/>
          <w:iCs/>
        </w:rPr>
        <w:t xml:space="preserve"> </w:t>
      </w:r>
      <w:r w:rsidRPr="00F0038A">
        <w:t xml:space="preserve">включают различные биологические объекты: патогенные микроорганизмы (бактерии, вирусы, риккетсии, спирохеты, грибы), а также </w:t>
      </w:r>
      <w:proofErr w:type="spellStart"/>
      <w:r w:rsidRPr="00F0038A">
        <w:t>макроорганизмы</w:t>
      </w:r>
      <w:proofErr w:type="spellEnd"/>
      <w:r w:rsidRPr="00F0038A">
        <w:t xml:space="preserve"> (растения и животные).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rPr>
          <w:b/>
          <w:i/>
          <w:iCs/>
        </w:rPr>
        <w:t>Психофизиологические факторы</w:t>
      </w:r>
      <w:r>
        <w:rPr>
          <w:b/>
          <w:i/>
          <w:iCs/>
        </w:rPr>
        <w:t xml:space="preserve"> </w:t>
      </w:r>
      <w:r w:rsidRPr="008C6F27">
        <w:rPr>
          <w:iCs/>
        </w:rPr>
        <w:t>-</w:t>
      </w:r>
      <w:r w:rsidRPr="00F0038A">
        <w:t xml:space="preserve"> физические перегрузки (статические и динамические) и нервно-психические (умственное перенапряжение, монотонность труда, эмоциональные перегрузки).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proofErr w:type="gramStart"/>
      <w:r w:rsidRPr="00F0038A">
        <w:rPr>
          <w:b/>
          <w:i/>
          <w:iCs/>
        </w:rPr>
        <w:t>Химические факторы</w:t>
      </w:r>
      <w:r>
        <w:rPr>
          <w:i/>
          <w:iCs/>
        </w:rPr>
        <w:t xml:space="preserve"> - </w:t>
      </w:r>
      <w:r w:rsidRPr="00F0038A">
        <w:t>токсические вещества различного агрегатного состояния: дихлорэтан, ацетон, бензол, ксилол, толуол и другие растворители; метан, углекислый газ, ацетилен, другие газы; лаки, краски, эмали; лекарственные средства; бытовые химикаты и многие другие химические вещества.</w:t>
      </w:r>
      <w:proofErr w:type="gramEnd"/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proofErr w:type="gramStart"/>
      <w:r w:rsidRPr="00F0038A">
        <w:rPr>
          <w:b/>
          <w:i/>
          <w:iCs/>
        </w:rPr>
        <w:t>Предельно допустимые концентрации</w:t>
      </w:r>
      <w:r>
        <w:rPr>
          <w:b/>
          <w:i/>
          <w:iCs/>
        </w:rPr>
        <w:t xml:space="preserve"> </w:t>
      </w:r>
      <w:r w:rsidRPr="00F0038A">
        <w:t xml:space="preserve">(ПДК) вредных веществ в воздухе рабочей зоны </w:t>
      </w:r>
      <w:r>
        <w:t>-</w:t>
      </w:r>
      <w:r w:rsidRPr="00F0038A">
        <w:t xml:space="preserve"> это концентрации, которые при ежедневной (кроме выходных дней) работе в те</w:t>
      </w:r>
      <w:r>
        <w:t>чение 8 ч или при другой продол</w:t>
      </w:r>
      <w:r w:rsidRPr="00F0038A">
        <w:t>жительности, но не более 40 ч в неделю в течение всего рабочего стажа не могут вызвать заболеваний или отклонений в состоянии здоровья, обнаруживаемых современными методами исследований, в процессе работы или в отдельные</w:t>
      </w:r>
      <w:r>
        <w:t xml:space="preserve"> сроки жизни</w:t>
      </w:r>
      <w:proofErr w:type="gramEnd"/>
      <w:r>
        <w:t xml:space="preserve"> настоящего и после</w:t>
      </w:r>
      <w:r w:rsidRPr="00F0038A">
        <w:t>дующих поколений (ГОСТ 12.1.005</w:t>
      </w:r>
      <w:r>
        <w:t>-</w:t>
      </w:r>
      <w:r w:rsidRPr="00F0038A">
        <w:t>88).</w:t>
      </w:r>
    </w:p>
    <w:p w:rsidR="00FB3141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t>В соответствии с ГОСТ 12.1.0</w:t>
      </w:r>
      <w:r>
        <w:t>07—76 по степени опасности вред</w:t>
      </w:r>
      <w:r w:rsidRPr="00F0038A">
        <w:t xml:space="preserve">ные вещества подразделяют на четыре класса: </w:t>
      </w:r>
    </w:p>
    <w:p w:rsidR="00FB3141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t xml:space="preserve">1 </w:t>
      </w:r>
      <w:r>
        <w:t>-</w:t>
      </w:r>
      <w:r w:rsidRPr="00F0038A">
        <w:t xml:space="preserve"> чрезвычайно опас</w:t>
      </w:r>
      <w:r>
        <w:t xml:space="preserve">ные, </w:t>
      </w:r>
    </w:p>
    <w:p w:rsidR="00FB3141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>
        <w:t xml:space="preserve">2 - </w:t>
      </w:r>
      <w:proofErr w:type="spellStart"/>
      <w:r>
        <w:t>высокоопасные</w:t>
      </w:r>
      <w:proofErr w:type="spellEnd"/>
      <w:r>
        <w:t xml:space="preserve">; </w:t>
      </w:r>
    </w:p>
    <w:p w:rsidR="00FB3141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>
        <w:t>3 - </w:t>
      </w:r>
      <w:r w:rsidRPr="00F0038A">
        <w:t xml:space="preserve">умеренно опасные; 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t xml:space="preserve">4 </w:t>
      </w:r>
      <w:r>
        <w:t>-</w:t>
      </w:r>
      <w:r w:rsidRPr="00F0038A">
        <w:t xml:space="preserve"> малоопасные.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lastRenderedPageBreak/>
        <w:t>В народном хозяйстве РБ в условиях с вредными и опасными производственными факторами занято более 28% от всей численности трудового населения. В промышленности на этих работах занято 33% работающих, а в строительстве</w:t>
      </w:r>
      <w:r>
        <w:t xml:space="preserve"> -</w:t>
      </w:r>
      <w:r w:rsidRPr="00F0038A">
        <w:t xml:space="preserve"> 19%.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t>Основными неблагоприятными производственными факторами на предприятиях являются: повышенный уровень шума; повышенное нервно-эмоциональное напряжение; вредные химические вещества в воздухе рабочей зоны, превышающие предельно допустимые концентрации на рабочих местах.</w:t>
      </w:r>
    </w:p>
    <w:p w:rsidR="00FB3141" w:rsidRPr="00F0038A" w:rsidRDefault="00FB3141" w:rsidP="00DA01EF">
      <w:pPr>
        <w:pStyle w:val="a4"/>
        <w:spacing w:before="0" w:beforeAutospacing="0" w:after="0" w:afterAutospacing="0" w:line="240" w:lineRule="atLeast"/>
        <w:ind w:firstLine="709"/>
        <w:jc w:val="both"/>
      </w:pPr>
      <w:r w:rsidRPr="00F0038A">
        <w:rPr>
          <w:b/>
          <w:i/>
          <w:iCs/>
        </w:rPr>
        <w:t>Предельно допустимый уровень</w:t>
      </w:r>
      <w:r w:rsidRPr="00F0038A">
        <w:rPr>
          <w:i/>
          <w:iCs/>
        </w:rPr>
        <w:t> </w:t>
      </w:r>
      <w:r w:rsidRPr="00F0038A">
        <w:t xml:space="preserve">(ПДУ) производственного фактора </w:t>
      </w:r>
      <w:r>
        <w:t>-</w:t>
      </w:r>
      <w:r w:rsidRPr="00F0038A">
        <w:t xml:space="preserve"> такой уровень, воздействие</w:t>
      </w:r>
      <w:r>
        <w:t xml:space="preserve"> которого при работе установлен</w:t>
      </w:r>
      <w:r w:rsidRPr="00F0038A">
        <w:t>ной продолжительности в течение всего трудового стажа не приводит к травме, заболеванию или отклон</w:t>
      </w:r>
      <w:r>
        <w:t>ению в состоянии здоровья в про</w:t>
      </w:r>
      <w:r w:rsidRPr="00F0038A">
        <w:t>цессе работы или в отдаленные ср</w:t>
      </w:r>
      <w:r>
        <w:t>оки жизни настоящего и последую</w:t>
      </w:r>
      <w:r w:rsidRPr="00F0038A">
        <w:t>щего поколения (ГОСТ 12.0.002</w:t>
      </w:r>
      <w:r>
        <w:t>-</w:t>
      </w:r>
      <w:r w:rsidRPr="00F0038A">
        <w:t>2003).</w:t>
      </w:r>
    </w:p>
    <w:p w:rsidR="00FB3141" w:rsidRPr="00F0038A" w:rsidRDefault="00FB3141" w:rsidP="00DA01EF">
      <w:pPr>
        <w:pStyle w:val="a4"/>
        <w:shd w:val="clear" w:color="auto" w:fill="FEFEFE"/>
        <w:spacing w:before="0" w:beforeAutospacing="0" w:after="0" w:afterAutospacing="0" w:line="240" w:lineRule="atLeast"/>
        <w:ind w:firstLine="709"/>
        <w:jc w:val="both"/>
      </w:pPr>
      <w:r w:rsidRPr="00F0038A">
        <w:t>Четкой границы между опасными и вредными факторами часто не существует. Один и тот же фактор по природе своего действия или уровню может относиться к различным группам и при определенных условиях перейти из разряда вредных в разряд опасных производственных факторов.</w:t>
      </w:r>
    </w:p>
    <w:p w:rsidR="00FB3141" w:rsidRPr="00F0038A" w:rsidRDefault="00FB3141" w:rsidP="00FB3141">
      <w:pPr>
        <w:pStyle w:val="a4"/>
        <w:shd w:val="clear" w:color="auto" w:fill="FEFEFE"/>
        <w:spacing w:before="0" w:beforeAutospacing="0" w:after="0" w:afterAutospacing="0" w:line="276" w:lineRule="auto"/>
        <w:jc w:val="both"/>
      </w:pPr>
      <w:r w:rsidRPr="00F0038A">
        <w:rPr>
          <w:noProof/>
        </w:rPr>
        <w:drawing>
          <wp:inline distT="0" distB="0" distL="0" distR="0" wp14:anchorId="7A329DEA" wp14:editId="02E1042F">
            <wp:extent cx="5938170" cy="3419475"/>
            <wp:effectExtent l="19050" t="0" r="5430" b="0"/>
            <wp:docPr id="16" name="Рисунок 1" descr="C:\Users\Сергей\Desktop\Охрана труда\img-v9R5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Охрана труда\img-v9R5F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17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141" w:rsidRPr="00F0038A" w:rsidRDefault="00FB3141" w:rsidP="00FB3141">
      <w:pPr>
        <w:pStyle w:val="a4"/>
        <w:shd w:val="clear" w:color="auto" w:fill="FEFEFE"/>
        <w:spacing w:before="240" w:beforeAutospacing="0" w:after="120" w:afterAutospacing="0" w:line="360" w:lineRule="auto"/>
        <w:jc w:val="center"/>
        <w:rPr>
          <w:b/>
          <w:u w:val="single"/>
        </w:rPr>
      </w:pPr>
      <w:r w:rsidRPr="00F0038A">
        <w:rPr>
          <w:b/>
          <w:u w:val="single"/>
        </w:rPr>
        <w:t>Отчет о выполнении практической работы</w:t>
      </w:r>
      <w:r w:rsidR="00AF7C02">
        <w:rPr>
          <w:b/>
          <w:u w:val="single"/>
        </w:rPr>
        <w:t>:</w:t>
      </w:r>
    </w:p>
    <w:p w:rsidR="00FB3141" w:rsidRDefault="00FB3141" w:rsidP="00FB314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</w:t>
      </w:r>
      <w:r w:rsidRPr="00F0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теоретический материал в курсе «Безопасность жизнедеятельности» тема 3.1, 3.2. </w:t>
      </w:r>
      <w:r w:rsidRPr="00FB31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(смотреть на сайте АКАДЕМИЯ)</w:t>
      </w:r>
    </w:p>
    <w:p w:rsidR="00FB3141" w:rsidRPr="00F0038A" w:rsidRDefault="00FB3141" w:rsidP="00FB314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8A">
        <w:rPr>
          <w:rFonts w:ascii="Times New Roman" w:hAnsi="Times New Roman" w:cs="Times New Roman"/>
          <w:i/>
          <w:sz w:val="24"/>
          <w:szCs w:val="24"/>
        </w:rPr>
        <w:t>Задание 2.</w:t>
      </w:r>
      <w:r w:rsidRPr="00F0038A">
        <w:rPr>
          <w:rFonts w:ascii="Times New Roman" w:hAnsi="Times New Roman" w:cs="Times New Roman"/>
          <w:sz w:val="24"/>
          <w:szCs w:val="24"/>
        </w:rPr>
        <w:t xml:space="preserve"> </w:t>
      </w:r>
      <w:r w:rsidRPr="00F00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основные термины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теоретического материала</w:t>
      </w:r>
      <w:r w:rsidRPr="00F0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141" w:rsidRPr="00F0038A" w:rsidRDefault="00FB3141" w:rsidP="00FB31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38A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F0038A">
        <w:rPr>
          <w:rFonts w:ascii="Times New Roman" w:hAnsi="Times New Roman" w:cs="Times New Roman"/>
          <w:i/>
          <w:sz w:val="24"/>
          <w:szCs w:val="24"/>
        </w:rPr>
        <w:t>.</w:t>
      </w:r>
      <w:r w:rsidRPr="00F0038A">
        <w:rPr>
          <w:rFonts w:ascii="Times New Roman" w:hAnsi="Times New Roman" w:cs="Times New Roman"/>
          <w:sz w:val="24"/>
          <w:szCs w:val="24"/>
        </w:rPr>
        <w:t xml:space="preserve"> В соответствии с ГОСТ 12.0.003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038A">
        <w:rPr>
          <w:rFonts w:ascii="Times New Roman" w:hAnsi="Times New Roman" w:cs="Times New Roman"/>
          <w:sz w:val="24"/>
          <w:szCs w:val="24"/>
        </w:rPr>
        <w:t xml:space="preserve"> 74</w:t>
      </w:r>
      <w:r>
        <w:rPr>
          <w:rFonts w:ascii="Times New Roman" w:hAnsi="Times New Roman" w:cs="Times New Roman"/>
          <w:sz w:val="24"/>
          <w:szCs w:val="24"/>
        </w:rPr>
        <w:t xml:space="preserve"> и учебным материалом</w:t>
      </w:r>
      <w:r w:rsidR="002351E1">
        <w:rPr>
          <w:rFonts w:ascii="Times New Roman" w:hAnsi="Times New Roman" w:cs="Times New Roman"/>
          <w:sz w:val="24"/>
          <w:szCs w:val="24"/>
        </w:rPr>
        <w:t xml:space="preserve"> (учебник)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38A">
        <w:rPr>
          <w:rFonts w:ascii="Arial" w:hAnsi="Arial" w:cs="Arial"/>
        </w:rPr>
        <w:t xml:space="preserve"> з</w:t>
      </w:r>
      <w:r w:rsidRPr="00F0038A">
        <w:rPr>
          <w:rFonts w:ascii="Times New Roman" w:hAnsi="Times New Roman" w:cs="Times New Roman"/>
          <w:sz w:val="24"/>
          <w:szCs w:val="24"/>
        </w:rPr>
        <w:t>аполнить таблицу 1.</w:t>
      </w:r>
    </w:p>
    <w:p w:rsidR="00FB3141" w:rsidRPr="002351E1" w:rsidRDefault="00FB3141" w:rsidP="002351E1">
      <w:pPr>
        <w:pStyle w:val="a4"/>
        <w:shd w:val="clear" w:color="auto" w:fill="FEFEFE"/>
        <w:spacing w:before="120" w:beforeAutospacing="0" w:after="120" w:afterAutospacing="0" w:line="276" w:lineRule="auto"/>
        <w:jc w:val="center"/>
        <w:rPr>
          <w:b/>
        </w:rPr>
      </w:pPr>
      <w:r w:rsidRPr="002351E1">
        <w:t xml:space="preserve">Таблица 1- </w:t>
      </w:r>
      <w:r w:rsidRPr="002351E1">
        <w:rPr>
          <w:rStyle w:val="a5"/>
          <w:b w:val="0"/>
        </w:rPr>
        <w:t>Классификация опасных и вредных производственных факторов.</w:t>
      </w:r>
      <w:bookmarkStart w:id="0" w:name="_GoBack"/>
      <w:bookmarkEnd w:id="0"/>
    </w:p>
    <w:tbl>
      <w:tblPr>
        <w:tblW w:w="1064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676"/>
        <w:gridCol w:w="3969"/>
      </w:tblGrid>
      <w:tr w:rsidR="00FB3141" w:rsidRPr="008C6F27" w:rsidTr="002351E1">
        <w:trPr>
          <w:trHeight w:val="570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141" w:rsidRPr="008C6F27" w:rsidRDefault="00FB3141" w:rsidP="00FB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F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Вредные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опасные </w:t>
            </w:r>
            <w:r w:rsidRPr="008C6F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производственные факторы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141" w:rsidRPr="008C6F27" w:rsidRDefault="00FB3141" w:rsidP="00B6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F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возникновения (причины, место действия факторов)</w:t>
            </w:r>
          </w:p>
        </w:tc>
      </w:tr>
      <w:tr w:rsidR="00FB3141" w:rsidRPr="00F0038A" w:rsidTr="002351E1">
        <w:trPr>
          <w:trHeight w:val="230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03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Физические</w:t>
            </w:r>
          </w:p>
        </w:tc>
      </w:tr>
      <w:tr w:rsidR="00FB3141" w:rsidRPr="00F0038A" w:rsidTr="002351E1">
        <w:trPr>
          <w:trHeight w:val="230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141" w:rsidRPr="00F0038A" w:rsidTr="002351E1">
        <w:trPr>
          <w:trHeight w:val="230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03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Химические</w:t>
            </w:r>
          </w:p>
        </w:tc>
      </w:tr>
      <w:tr w:rsidR="00FB3141" w:rsidRPr="00F0038A" w:rsidTr="002351E1">
        <w:trPr>
          <w:trHeight w:val="230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141" w:rsidRPr="00F0038A" w:rsidTr="002351E1">
        <w:trPr>
          <w:trHeight w:val="230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003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Биологические</w:t>
            </w:r>
          </w:p>
        </w:tc>
      </w:tr>
      <w:tr w:rsidR="00FB3141" w:rsidRPr="00F0038A" w:rsidTr="002351E1">
        <w:trPr>
          <w:trHeight w:val="230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141" w:rsidRPr="00F0038A" w:rsidTr="002351E1">
        <w:trPr>
          <w:trHeight w:val="230"/>
        </w:trPr>
        <w:tc>
          <w:tcPr>
            <w:tcW w:w="106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03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Психофизиологические </w:t>
            </w:r>
          </w:p>
        </w:tc>
      </w:tr>
      <w:tr w:rsidR="00FB3141" w:rsidRPr="00F0038A" w:rsidTr="002351E1">
        <w:trPr>
          <w:trHeight w:val="230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3141" w:rsidRPr="00F0038A" w:rsidRDefault="00FB3141" w:rsidP="00B6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7619" w:rsidRDefault="00EE7619" w:rsidP="00EE76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7619" w:rsidSect="00EE761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57FD5"/>
    <w:multiLevelType w:val="hybridMultilevel"/>
    <w:tmpl w:val="FBB2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40"/>
    <w:rsid w:val="002351E1"/>
    <w:rsid w:val="004A6E40"/>
    <w:rsid w:val="008A09F8"/>
    <w:rsid w:val="00A6412E"/>
    <w:rsid w:val="00AF7C02"/>
    <w:rsid w:val="00DA01EF"/>
    <w:rsid w:val="00DA27C5"/>
    <w:rsid w:val="00EE7619"/>
    <w:rsid w:val="00F344A4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41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FB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31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41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FB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31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2020-04-08T15:05:00Z</dcterms:created>
  <dcterms:modified xsi:type="dcterms:W3CDTF">2020-04-08T15:26:00Z</dcterms:modified>
</cp:coreProperties>
</file>